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D0D3" w14:textId="77777777" w:rsidR="002C4E22" w:rsidRPr="002C4E22" w:rsidRDefault="002C4E22" w:rsidP="00DA63D6">
      <w:pPr>
        <w:ind w:left="720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ПРИЛОГ 1а</w:t>
      </w:r>
    </w:p>
    <w:p w14:paraId="6B022137" w14:textId="0582E885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УПУТСТВО ЗА ПОПУЊАВАЊЕ ПРИЈАВЕ НА ЈАВНИ </w:t>
      </w:r>
      <w:r w:rsidR="00D001E8">
        <w:rPr>
          <w:rFonts w:ascii="Times New Roman" w:hAnsi="Times New Roman" w:cs="Times New Roman"/>
          <w:b/>
          <w:sz w:val="24"/>
          <w:szCs w:val="24"/>
          <w:lang w:val="sr-Cyrl-RS"/>
        </w:rPr>
        <w:t>КОНКУРС</w:t>
      </w:r>
      <w:bookmarkStart w:id="0" w:name="_GoBack"/>
      <w:bookmarkEnd w:id="0"/>
    </w:p>
    <w:p w14:paraId="4BC130C4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•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Сви обрасци и табеле се попуњавају на рачунару, у супротном пријава  ће се сматрати неуредном и неће се узети у разматрање;</w:t>
      </w:r>
    </w:p>
    <w:p w14:paraId="4D78BDB9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•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Подносилац пројекта је одговоран за доставу тачних података.</w:t>
      </w:r>
    </w:p>
    <w:p w14:paraId="2C1338FA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1. Апликациони образац</w:t>
      </w:r>
    </w:p>
    <w:p w14:paraId="787D8F55" w14:textId="6DEDFA53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Опште податке у Апликационом обрасцу попунити на основу званичних докумената (Актуелни извод из регистра надлежног органа у којем је регистр</w:t>
      </w:r>
      <w:r w:rsidR="00DA63D6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 xml:space="preserve">ан подносилац пројекта, званичан документ банке, увјерење о порезној регистрацији). Било која промјена адресе, броја телефона, факса, е-маил-ова или промјене контакт и овлаштене особе се мора назначити у писаној форми Министарству. </w:t>
      </w:r>
    </w:p>
    <w:p w14:paraId="03F098C8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2. – Подаци о релевантним активностима организације</w:t>
      </w:r>
    </w:p>
    <w:p w14:paraId="4021EF85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Максимално једна страница,</w:t>
      </w:r>
    </w:p>
    <w:p w14:paraId="70EEAA5D" w14:textId="5836F28F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Навести најзначајније активности организације у посљедњих 5 година (успјешно реализ</w:t>
      </w:r>
      <w:r w:rsidR="00DA63D6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>ане програме и пројекте који су завршени или у току реализације).</w:t>
      </w:r>
    </w:p>
    <w:p w14:paraId="0F0AA4F4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3. – Препоруке</w:t>
      </w:r>
    </w:p>
    <w:p w14:paraId="2666DF29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Навести препоруке надлежних институција уколико их имате и исте доставити уз пријаву.</w:t>
      </w:r>
    </w:p>
    <w:p w14:paraId="538BFC6A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4. – Сажетак пројекта</w:t>
      </w:r>
    </w:p>
    <w:p w14:paraId="3C5F4427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Максимално једна страница,</w:t>
      </w:r>
    </w:p>
    <w:p w14:paraId="2DC6573F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Сажетак треба почети са навођењем пројектног циља, његовим описом, те са описом активности  којим се планира постићи циљ. Сажетак треба да садржи информације о периоду имплементације, укупни број корисника пројекта, пројектну локацију активности и укупни утрошак средстава са износом који се тражи као суфинансирање од Министарства.</w:t>
      </w:r>
    </w:p>
    <w:p w14:paraId="2D0DE5E1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5. – Утрошак средстава</w:t>
      </w:r>
    </w:p>
    <w:p w14:paraId="0938A1FD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У овом дијелу описати све врсте трошкова који се очекују током провођења пројекта, а неопходни су за његову имплементацију. Утрошак средстава треба у потпуности да прати наведене активности,</w:t>
      </w:r>
    </w:p>
    <w:p w14:paraId="5CAB11B1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Административним трошковима сматрају се фиксни трошкови уреда организације/ установе те финансирање или су-финансирање административног особља (нпр. простор, рачуноводство, телефон, интернет,....). Навести износ за сваку ставку утрошка средстава,</w:t>
      </w:r>
    </w:p>
    <w:p w14:paraId="29D2A8A4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У прилогу 2 навести све релевантне ставке утрошка средстава за овај пројект и то на начин да за сваку активност посебно процијените све трошкове укључујући и људске ресурсе. Укључити и  информације о додатним изворима финансирања.</w:t>
      </w:r>
    </w:p>
    <w:p w14:paraId="119C604A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6. – План активности</w:t>
      </w:r>
    </w:p>
    <w:p w14:paraId="3726C004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У табели навести временски оквир за провођење активности. У Плану активности навести планирано вријеме за провођење активности, а не најкраће могуће вријеме. Не стављати називе мјесеци већ у поље мјесеца реализације пројекта уписати икс (X).</w:t>
      </w:r>
    </w:p>
    <w:p w14:paraId="64A117B7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317C583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7. – Преглед извора финансирања пројекта</w:t>
      </w:r>
    </w:p>
    <w:p w14:paraId="1200FA00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У табели навести детаљан преглед извора финансирања пројекта. Износе приказати у конвертибилним маркама.</w:t>
      </w:r>
    </w:p>
    <w:p w14:paraId="4A838972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8. – Образац за утрошак средстава</w:t>
      </w:r>
    </w:p>
    <w:p w14:paraId="333CC424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Образац за утрошак средстава  попунити на рачунару,  у супротном  ће се сматрати неуредним и неће се узети у разматрање,</w:t>
      </w:r>
    </w:p>
    <w:p w14:paraId="3D3D57DE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Навести називе сваке активности за коју се тражи суфинансирање Министарства,</w:t>
      </w:r>
    </w:p>
    <w:p w14:paraId="7560C1BA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Навести износ тражених средстава од Министарства за сваку наведену активност, изражен у конвертибилним маркама,</w:t>
      </w:r>
    </w:p>
    <w:p w14:paraId="1BF4F3DC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Уколико имате већи број активности и већи број административних трошкова, табелу прилагодити и проширити у складу са својим потребама,</w:t>
      </w:r>
    </w:p>
    <w:p w14:paraId="1F3BF8FE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Корисник средстава може извршити реалокацију у износу до 15 % унутар одобрених активности без посебне сагласности Министарства, што посебно наводи у извјештају с образложењем.</w:t>
      </w:r>
    </w:p>
    <w:p w14:paraId="5ACBF958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9. – Образац за наративни извјештај</w:t>
      </w:r>
    </w:p>
    <w:p w14:paraId="5E299356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Образац за наративни извјештај приматеља средстава попунити на рачунару, у супротном  ће се сматрати неуредним и неће се узети у разматрање.</w:t>
      </w:r>
    </w:p>
    <w:p w14:paraId="7C06396F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10. – Сажетак и статус пројекта</w:t>
      </w:r>
    </w:p>
    <w:p w14:paraId="15D64672" w14:textId="2905CCCA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Навести остварене резултате и реализ</w:t>
      </w:r>
      <w:r w:rsidR="00DA63D6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 xml:space="preserve">ане активности из пројекта и плана активности </w:t>
      </w:r>
    </w:p>
    <w:p w14:paraId="58594546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Уколико имате већи број циљева и резултата у пројекту, табелу прилагодити и проширити у складу са својим потребама.</w:t>
      </w:r>
    </w:p>
    <w:p w14:paraId="73C381AB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Табела 11. – Реализоване активности </w:t>
      </w:r>
    </w:p>
    <w:p w14:paraId="2E5264E6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Сажето описати проведене активности у извјештајном периоду. Не само набројати, већ описати сваку активност.</w:t>
      </w:r>
    </w:p>
    <w:p w14:paraId="29F59510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12. – Учинак пројекта</w:t>
      </w:r>
    </w:p>
    <w:p w14:paraId="4D64418E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Навести учинак пројекта на заједницу и кориснике. </w:t>
      </w:r>
    </w:p>
    <w:p w14:paraId="1A33CE03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13. – Додатни позитивни ефекти</w:t>
      </w:r>
    </w:p>
    <w:p w14:paraId="5073125E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Описати додатне постигнуте ефекте на локалну заједницу као нпр. додатна средства, додатни корисници, додатна партнерства, додатни капацитети успостављени у заједници повезивање са другим локалним заједницама/опћинама  итд.</w:t>
      </w:r>
    </w:p>
    <w:p w14:paraId="699492B6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Табела 14. - Корисници пројекта</w:t>
      </w:r>
    </w:p>
    <w:p w14:paraId="03CD45E9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Навести број директних корисника и индиректних корисника пројекта, </w:t>
      </w:r>
    </w:p>
    <w:p w14:paraId="74FF9D6F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Директни корисници су они који ће имати непосредан додир са активностима и резултатима пројекта. За ове кориснике потребно је да можете доказати да су у одређено вријеме били на одређеном мјесту или догађају који је дио договорених пројектних активности, </w:t>
      </w:r>
    </w:p>
    <w:p w14:paraId="0D47A875" w14:textId="5E8E2AF6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Индиректни корисници треба да осјете ефекте пројекта, али преко особа, догађаја, ситуација које нису управљане од стране пројекта али су темељене на пројектној методологији,</w:t>
      </w:r>
      <w:r w:rsidR="00DA6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>резултатима и активностима.</w:t>
      </w:r>
    </w:p>
    <w:p w14:paraId="1116512C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15. – Реалокација средстава</w:t>
      </w:r>
    </w:p>
    <w:p w14:paraId="2034AF19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Ову табелу попунити уколико је дошло до реалокације средстава,</w:t>
      </w:r>
    </w:p>
    <w:p w14:paraId="202E08B5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Дозвољена је реалокација у износу до 15% унутар одобрених активности,</w:t>
      </w:r>
    </w:p>
    <w:p w14:paraId="2110CB31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Објаснити основне разлоге због којих је дошло до реалокације.</w:t>
      </w:r>
    </w:p>
    <w:p w14:paraId="1C4FDC90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16. – Преглед финансирања подржаног пројекта</w:t>
      </w:r>
    </w:p>
    <w:p w14:paraId="3ECD37E9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Навести изворе финансирања подржаног пројекта и износе исказати у конвертибилним маркама.</w:t>
      </w:r>
    </w:p>
    <w:p w14:paraId="61E6B6F1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17. – Образац за извјештај утрошка средстава</w:t>
      </w:r>
    </w:p>
    <w:p w14:paraId="6B051876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Образац за финансијски извјештај примаоца средстава попуните на рачунару, у супротном  ће се сматрати неуредним и неће се узети у разматрање.</w:t>
      </w:r>
    </w:p>
    <w:p w14:paraId="3D8849B3" w14:textId="77777777" w:rsidR="002C4E22" w:rsidRPr="002C4E22" w:rsidRDefault="002C4E22" w:rsidP="002C4E22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b/>
          <w:sz w:val="24"/>
          <w:szCs w:val="24"/>
          <w:lang w:val="sr-Latn-BA"/>
        </w:rPr>
        <w:t>Табела 18. – Табела рачуна</w:t>
      </w:r>
    </w:p>
    <w:p w14:paraId="308021FC" w14:textId="1BDF7316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Сва финансијска документација која се доставља у при</w:t>
      </w:r>
      <w:r w:rsidR="00DA63D6">
        <w:rPr>
          <w:rFonts w:ascii="Times New Roman" w:hAnsi="Times New Roman" w:cs="Times New Roman"/>
          <w:sz w:val="24"/>
          <w:szCs w:val="24"/>
          <w:lang w:val="sr-Cyrl-RS"/>
        </w:rPr>
        <w:t>лог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>у треба да буде нумери</w:t>
      </w:r>
      <w:r w:rsidR="00DA63D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>ана према активностима и уредно сложена према активностима на које се односи, те унесена у табелу,</w:t>
      </w:r>
    </w:p>
    <w:p w14:paraId="3EA47EBD" w14:textId="77777777" w:rsidR="002C4E22" w:rsidRPr="002C4E22" w:rsidRDefault="002C4E22" w:rsidP="002C4E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Финансијска документација се доставља у прилогу извјештаја, хронолошки поредана по активностима које су наведене у обрасцу за утрошак средстава,</w:t>
      </w:r>
    </w:p>
    <w:p w14:paraId="6B5F0809" w14:textId="479EE95C" w:rsidR="007227D9" w:rsidRPr="002C4E22" w:rsidRDefault="002C4E22" w:rsidP="002C4E22">
      <w:pPr>
        <w:jc w:val="both"/>
      </w:pPr>
      <w:r w:rsidRPr="002C4E2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C4E22">
        <w:rPr>
          <w:rFonts w:ascii="Times New Roman" w:hAnsi="Times New Roman" w:cs="Times New Roman"/>
          <w:sz w:val="24"/>
          <w:szCs w:val="24"/>
          <w:lang w:val="sr-Latn-BA"/>
        </w:rPr>
        <w:tab/>
        <w:t>Финансијска документација мора бити уредно сложена за сваку активност.</w:t>
      </w:r>
    </w:p>
    <w:sectPr w:rsidR="007227D9" w:rsidRPr="002C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F17"/>
    <w:multiLevelType w:val="hybridMultilevel"/>
    <w:tmpl w:val="C0CA7A0A"/>
    <w:lvl w:ilvl="0" w:tplc="192E7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57"/>
    <w:multiLevelType w:val="hybridMultilevel"/>
    <w:tmpl w:val="BB2E829E"/>
    <w:lvl w:ilvl="0" w:tplc="81C04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0A"/>
    <w:rsid w:val="0001336C"/>
    <w:rsid w:val="000D3C7A"/>
    <w:rsid w:val="00217FD9"/>
    <w:rsid w:val="00236547"/>
    <w:rsid w:val="00266AAB"/>
    <w:rsid w:val="002C4E22"/>
    <w:rsid w:val="003809D2"/>
    <w:rsid w:val="00445383"/>
    <w:rsid w:val="00464BFD"/>
    <w:rsid w:val="00535097"/>
    <w:rsid w:val="0063591C"/>
    <w:rsid w:val="006B3CA4"/>
    <w:rsid w:val="007227D9"/>
    <w:rsid w:val="007C63B7"/>
    <w:rsid w:val="007C662B"/>
    <w:rsid w:val="007D4488"/>
    <w:rsid w:val="008D430A"/>
    <w:rsid w:val="008F60E8"/>
    <w:rsid w:val="009F57F2"/>
    <w:rsid w:val="00A847DF"/>
    <w:rsid w:val="00AA6B7D"/>
    <w:rsid w:val="00B55495"/>
    <w:rsid w:val="00B602D9"/>
    <w:rsid w:val="00C40AA6"/>
    <w:rsid w:val="00D001E8"/>
    <w:rsid w:val="00D464A3"/>
    <w:rsid w:val="00D543D3"/>
    <w:rsid w:val="00D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3A8"/>
  <w15:chartTrackingRefBased/>
  <w15:docId w15:val="{55C7B8C1-E30F-442D-9D0F-5F3A2F2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FF2A6-C5DD-45E2-8E74-4CB232737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C7B7D-D36B-415B-81F8-1ABF89506699}">
  <ds:schemaRefs>
    <ds:schemaRef ds:uri="5bcabc11-adbc-42c7-b303-8d5f589a920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600BBD-F5D7-41D3-AE51-A9D050979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Ammar Miraščija</cp:lastModifiedBy>
  <cp:revision>2</cp:revision>
  <cp:lastPrinted>2023-07-24T06:56:00Z</cp:lastPrinted>
  <dcterms:created xsi:type="dcterms:W3CDTF">2023-08-02T12:16:00Z</dcterms:created>
  <dcterms:modified xsi:type="dcterms:W3CDTF">2023-08-02T12:16:00Z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bba8439254f8624875079d36f328932dd04586890d6c38415bfc71dafb87a69c</vt:lpwstr>
  </property>
  <property fmtid="{D5CDD505-2E9C-101B-9397-08002B2CF9AE}" pid="3" name="ContentTypeId">
    <vt:lpwstr>0x010100132F572B423A4A43917FE3521E8CA150</vt:lpwstr>
  </property>
</Properties>
</file>